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BDF6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A/331</w:t>
      </w:r>
    </w:p>
    <w:p w14:paraId="24F74C34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E332575" w14:textId="54035D96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See Distribution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E37AEE">
        <w:rPr>
          <w:rFonts w:ascii="Arial" w:eastAsia="Times New Roman" w:hAnsi="Arial" w:cs="Arial"/>
          <w:sz w:val="24"/>
          <w:szCs w:val="24"/>
          <w:lang w:eastAsia="en-US"/>
        </w:rPr>
        <w:tab/>
        <w:t>29</w:t>
      </w:r>
      <w:r w:rsidR="009666CB">
        <w:rPr>
          <w:rFonts w:ascii="Arial" w:eastAsia="Times New Roman" w:hAnsi="Arial" w:cs="Arial"/>
          <w:sz w:val="24"/>
          <w:szCs w:val="24"/>
          <w:lang w:eastAsia="en-US"/>
        </w:rPr>
        <w:t xml:space="preserve"> April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2015</w:t>
      </w:r>
    </w:p>
    <w:p w14:paraId="4B30C6AE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55E8D73" w14:textId="3690E78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VACANCY NOTICE – </w:t>
      </w:r>
      <w:r w:rsidR="009666CB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HEAD OF INFRASTRUCTURE </w:t>
      </w: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(Grade </w:t>
      </w:r>
      <w:r w:rsidR="009666CB">
        <w:rPr>
          <w:rFonts w:ascii="Arial" w:eastAsia="Times New Roman" w:hAnsi="Arial" w:cs="Arial"/>
          <w:sz w:val="24"/>
          <w:szCs w:val="24"/>
          <w:u w:val="single"/>
          <w:lang w:eastAsia="en-US"/>
        </w:rPr>
        <w:t>C1</w:t>
      </w:r>
      <w:r w:rsidRPr="005068A4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) </w:t>
      </w:r>
    </w:p>
    <w:p w14:paraId="17652A0E" w14:textId="77777777" w:rsidR="005068A4" w:rsidRPr="005068A4" w:rsidRDefault="005068A4" w:rsidP="005068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02A2906" w14:textId="77777777" w:rsidR="00E37AEE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666CB">
        <w:rPr>
          <w:rFonts w:ascii="Arial" w:eastAsia="Times New Roman" w:hAnsi="Arial" w:cs="Arial"/>
          <w:sz w:val="24"/>
          <w:szCs w:val="24"/>
          <w:lang w:eastAsia="en-US"/>
        </w:rPr>
        <w:t xml:space="preserve">A vacancy will arise in </w:t>
      </w:r>
      <w:r w:rsidR="009666CB" w:rsidRPr="009666CB">
        <w:rPr>
          <w:rFonts w:ascii="Arial" w:eastAsia="Times New Roman" w:hAnsi="Arial" w:cs="Arial"/>
          <w:sz w:val="24"/>
          <w:szCs w:val="24"/>
          <w:lang w:eastAsia="en-US"/>
        </w:rPr>
        <w:t xml:space="preserve">June </w:t>
      </w:r>
      <w:r w:rsidRPr="009666CB">
        <w:rPr>
          <w:rFonts w:ascii="Arial" w:eastAsia="Times New Roman" w:hAnsi="Arial" w:cs="Arial"/>
          <w:sz w:val="24"/>
          <w:szCs w:val="24"/>
          <w:lang w:eastAsia="en-US"/>
        </w:rPr>
        <w:t xml:space="preserve">2015 for the post of </w:t>
      </w:r>
      <w:r w:rsidR="009666CB" w:rsidRPr="009666CB">
        <w:rPr>
          <w:rFonts w:ascii="Arial" w:eastAsia="Times New Roman" w:hAnsi="Arial" w:cs="Arial"/>
          <w:sz w:val="24"/>
          <w:szCs w:val="24"/>
          <w:lang w:eastAsia="en-US"/>
        </w:rPr>
        <w:t xml:space="preserve">Head of Infrastructure </w:t>
      </w:r>
    </w:p>
    <w:p w14:paraId="0EC04870" w14:textId="77777777" w:rsidR="00E37AEE" w:rsidRDefault="00AE247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Hd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Infra</w:t>
      </w:r>
      <w:r w:rsidR="00E37AEE">
        <w:rPr>
          <w:rFonts w:ascii="Arial" w:eastAsia="Times New Roman" w:hAnsi="Arial" w:cs="Arial"/>
          <w:sz w:val="24"/>
          <w:szCs w:val="24"/>
          <w:lang w:eastAsia="en-US"/>
        </w:rPr>
        <w:t>) b</w:t>
      </w:r>
      <w:r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9666CB">
        <w:rPr>
          <w:rFonts w:ascii="Arial" w:eastAsia="Times New Roman" w:hAnsi="Arial" w:cs="Arial"/>
          <w:sz w:val="24"/>
          <w:szCs w:val="24"/>
          <w:lang w:eastAsia="en-US"/>
        </w:rPr>
        <w:t>sed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666CB">
        <w:rPr>
          <w:rFonts w:ascii="Arial" w:eastAsia="Times New Roman" w:hAnsi="Arial" w:cs="Arial"/>
          <w:sz w:val="24"/>
          <w:szCs w:val="24"/>
          <w:lang w:eastAsia="en-US"/>
        </w:rPr>
        <w:t>in the NW RFCA Headquarters,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Alexandra Court, 28</w:t>
      </w:r>
    </w:p>
    <w:p w14:paraId="2CF4DC11" w14:textId="77777777" w:rsidR="00E37AEE" w:rsidRDefault="00AE2474" w:rsidP="00C33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Alexandra </w:t>
      </w:r>
      <w:r w:rsidR="009666CB">
        <w:rPr>
          <w:rFonts w:ascii="Arial" w:eastAsia="Times New Roman" w:hAnsi="Arial" w:cs="Arial"/>
          <w:sz w:val="24"/>
          <w:szCs w:val="24"/>
          <w:lang w:eastAsia="en-US"/>
        </w:rPr>
        <w:t>Drive, Liverpool,</w:t>
      </w:r>
      <w:r w:rsidR="00E37AE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666CB">
        <w:rPr>
          <w:rFonts w:ascii="Arial" w:eastAsia="Times New Roman" w:hAnsi="Arial" w:cs="Arial"/>
          <w:sz w:val="24"/>
          <w:szCs w:val="24"/>
          <w:lang w:eastAsia="en-US"/>
        </w:rPr>
        <w:t xml:space="preserve">L17 8YE.  </w:t>
      </w:r>
      <w:r w:rsidR="005068A4" w:rsidRPr="009666CB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successful candidate will be </w:t>
      </w:r>
      <w:r w:rsidR="009666CB" w:rsidRPr="009666CB">
        <w:rPr>
          <w:rFonts w:ascii="Arial" w:eastAsia="Calibri" w:hAnsi="Arial" w:cs="Arial"/>
          <w:sz w:val="24"/>
          <w:szCs w:val="24"/>
        </w:rPr>
        <w:t xml:space="preserve">responsible </w:t>
      </w:r>
    </w:p>
    <w:p w14:paraId="0EFDE008" w14:textId="77777777" w:rsidR="00E37AEE" w:rsidRDefault="009666CB" w:rsidP="00C33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66CB">
        <w:rPr>
          <w:rFonts w:ascii="Arial" w:eastAsia="Calibri" w:hAnsi="Arial" w:cs="Arial"/>
          <w:sz w:val="24"/>
          <w:szCs w:val="24"/>
        </w:rPr>
        <w:t>for</w:t>
      </w:r>
      <w:proofErr w:type="gramEnd"/>
      <w:r w:rsidRPr="009666CB">
        <w:rPr>
          <w:rFonts w:ascii="Arial" w:eastAsia="Calibri" w:hAnsi="Arial" w:cs="Arial"/>
          <w:sz w:val="24"/>
          <w:szCs w:val="24"/>
        </w:rPr>
        <w:t xml:space="preserve"> providing technical</w:t>
      </w:r>
      <w:r w:rsidR="00E37AEE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direction,</w:t>
      </w:r>
      <w:r w:rsidR="00AE2474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 xml:space="preserve">advice and assistance on the implementation of </w:t>
      </w:r>
    </w:p>
    <w:p w14:paraId="3E2784EB" w14:textId="4A867429" w:rsidR="00AE2474" w:rsidRDefault="009666CB" w:rsidP="00C33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666CB">
        <w:rPr>
          <w:rFonts w:ascii="Arial" w:eastAsia="Calibri" w:hAnsi="Arial" w:cs="Arial"/>
          <w:sz w:val="24"/>
          <w:szCs w:val="24"/>
        </w:rPr>
        <w:t>all</w:t>
      </w:r>
      <w:proofErr w:type="gramEnd"/>
      <w:r w:rsidRPr="009666CB">
        <w:rPr>
          <w:rFonts w:ascii="Arial" w:eastAsia="Calibri" w:hAnsi="Arial" w:cs="Arial"/>
          <w:sz w:val="24"/>
          <w:szCs w:val="24"/>
        </w:rPr>
        <w:t xml:space="preserve"> building, mechanical,</w:t>
      </w:r>
      <w:r w:rsidR="00E37AEE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electrical</w:t>
      </w:r>
      <w:r w:rsidR="00AE2474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and civil engineering and soft and hard facilities management (FM) matters,</w:t>
      </w:r>
      <w:r w:rsidR="00E37AEE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across</w:t>
      </w:r>
      <w:r w:rsidR="00AE2474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the North West of England,</w:t>
      </w:r>
      <w:r w:rsidR="00AE2474">
        <w:rPr>
          <w:rFonts w:ascii="Arial" w:eastAsia="Calibri" w:hAnsi="Arial" w:cs="Arial"/>
          <w:sz w:val="24"/>
          <w:szCs w:val="24"/>
        </w:rPr>
        <w:t>(</w:t>
      </w:r>
      <w:r w:rsidRPr="009666CB">
        <w:rPr>
          <w:rFonts w:ascii="Arial" w:eastAsia="Calibri" w:hAnsi="Arial" w:cs="Arial"/>
          <w:sz w:val="24"/>
          <w:szCs w:val="24"/>
        </w:rPr>
        <w:t xml:space="preserve"> Cumbria, Lancashire,</w:t>
      </w:r>
      <w:r w:rsidR="00AE2474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Greater Manchester,</w:t>
      </w:r>
      <w:r w:rsidR="00E37AEE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>Merseyside and Cheshire</w:t>
      </w:r>
      <w:r w:rsidR="00AE2474">
        <w:rPr>
          <w:rFonts w:ascii="Arial" w:eastAsia="Calibri" w:hAnsi="Arial" w:cs="Arial"/>
          <w:sz w:val="24"/>
          <w:szCs w:val="24"/>
        </w:rPr>
        <w:t>) and the Isle of Man</w:t>
      </w:r>
      <w:r w:rsidRPr="009666CB">
        <w:rPr>
          <w:rFonts w:ascii="Arial" w:eastAsia="Calibri" w:hAnsi="Arial" w:cs="Arial"/>
          <w:sz w:val="24"/>
          <w:szCs w:val="24"/>
        </w:rPr>
        <w:t>.  This includes the leadership,</w:t>
      </w:r>
      <w:r w:rsidR="00E37AEE">
        <w:rPr>
          <w:rFonts w:ascii="Arial" w:eastAsia="Calibri" w:hAnsi="Arial" w:cs="Arial"/>
          <w:sz w:val="24"/>
          <w:szCs w:val="24"/>
        </w:rPr>
        <w:t xml:space="preserve"> </w:t>
      </w:r>
      <w:r w:rsidRPr="009666CB">
        <w:rPr>
          <w:rFonts w:ascii="Arial" w:eastAsia="Calibri" w:hAnsi="Arial" w:cs="Arial"/>
          <w:sz w:val="24"/>
          <w:szCs w:val="24"/>
        </w:rPr>
        <w:t xml:space="preserve">supervision and control of the technical officers and administrative officers. </w:t>
      </w:r>
    </w:p>
    <w:p w14:paraId="7642ED34" w14:textId="23231EFD" w:rsidR="009666CB" w:rsidRDefault="009666CB" w:rsidP="00C33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9666CB">
        <w:rPr>
          <w:rFonts w:ascii="Arial" w:eastAsia="Calibri" w:hAnsi="Arial" w:cs="Arial"/>
          <w:sz w:val="24"/>
          <w:szCs w:val="24"/>
        </w:rPr>
        <w:t>Hd</w:t>
      </w:r>
      <w:proofErr w:type="spellEnd"/>
      <w:r w:rsidRPr="009666CB">
        <w:rPr>
          <w:rFonts w:ascii="Arial" w:eastAsia="Calibri" w:hAnsi="Arial" w:cs="Arial"/>
          <w:sz w:val="24"/>
          <w:szCs w:val="24"/>
        </w:rPr>
        <w:t xml:space="preserve"> </w:t>
      </w:r>
      <w:r w:rsidR="00E37AEE">
        <w:rPr>
          <w:rFonts w:ascii="Arial" w:eastAsia="Calibri" w:hAnsi="Arial" w:cs="Arial"/>
          <w:sz w:val="24"/>
          <w:szCs w:val="24"/>
        </w:rPr>
        <w:t>I</w:t>
      </w:r>
      <w:r w:rsidRPr="009666CB">
        <w:rPr>
          <w:rFonts w:ascii="Arial" w:eastAsia="Calibri" w:hAnsi="Arial" w:cs="Arial"/>
          <w:sz w:val="24"/>
          <w:szCs w:val="24"/>
        </w:rPr>
        <w:t>nfra is to achieve effective and value for money management covering all aspects</w:t>
      </w:r>
    </w:p>
    <w:p w14:paraId="06D6E24D" w14:textId="0DF389BB" w:rsidR="009666CB" w:rsidRPr="009666CB" w:rsidRDefault="009666CB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9666CB">
        <w:rPr>
          <w:rFonts w:ascii="Arial" w:eastAsia="Calibri" w:hAnsi="Arial" w:cs="Arial"/>
          <w:sz w:val="24"/>
          <w:szCs w:val="24"/>
        </w:rPr>
        <w:t>of</w:t>
      </w:r>
      <w:proofErr w:type="gramEnd"/>
      <w:r w:rsidRPr="009666CB">
        <w:rPr>
          <w:rFonts w:ascii="Arial" w:eastAsia="Calibri" w:hAnsi="Arial" w:cs="Arial"/>
          <w:sz w:val="24"/>
          <w:szCs w:val="24"/>
        </w:rPr>
        <w:t xml:space="preserve"> t</w:t>
      </w:r>
      <w:r w:rsidR="00AE2474">
        <w:rPr>
          <w:rFonts w:ascii="Arial" w:eastAsia="Calibri" w:hAnsi="Arial" w:cs="Arial"/>
          <w:sz w:val="24"/>
          <w:szCs w:val="24"/>
        </w:rPr>
        <w:t>he Association’s infrastructure</w:t>
      </w:r>
      <w:r w:rsidRPr="009666CB">
        <w:rPr>
          <w:rFonts w:ascii="Arial" w:eastAsia="Calibri" w:hAnsi="Arial" w:cs="Arial"/>
          <w:sz w:val="24"/>
          <w:szCs w:val="24"/>
        </w:rPr>
        <w:t xml:space="preserve"> portfolio.    </w:t>
      </w:r>
      <w:r w:rsidRPr="009666CB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14:paraId="76563AEF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E335452" w14:textId="77777777" w:rsidR="00BB4011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This </w:t>
      </w:r>
      <w:r w:rsidR="009666CB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is a permanent </w:t>
      </w:r>
      <w:r w:rsidR="00BB4011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Crown Servant </w:t>
      </w:r>
      <w:proofErr w:type="spellStart"/>
      <w:r w:rsidR="00BB4011" w:rsidRPr="00BB4011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9666CB" w:rsidRPr="00BB4011">
        <w:rPr>
          <w:rFonts w:ascii="Arial" w:eastAsia="Times New Roman" w:hAnsi="Arial" w:cs="Arial"/>
          <w:sz w:val="24"/>
          <w:szCs w:val="24"/>
          <w:lang w:eastAsia="en-US"/>
        </w:rPr>
        <w:t>ostion</w:t>
      </w:r>
      <w:proofErr w:type="spellEnd"/>
      <w:r w:rsidR="009666CB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="00BB4011">
        <w:rPr>
          <w:rFonts w:ascii="Arial" w:eastAsia="Times New Roman" w:hAnsi="Arial" w:cs="Arial"/>
          <w:sz w:val="24"/>
          <w:szCs w:val="24"/>
          <w:lang w:eastAsia="en-US"/>
        </w:rPr>
        <w:t xml:space="preserve">offering </w:t>
      </w:r>
      <w:r w:rsidR="009666CB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a salary of </w:t>
      </w:r>
      <w:r w:rsidRPr="00BB4011">
        <w:rPr>
          <w:rFonts w:ascii="Arial" w:eastAsia="Times New Roman" w:hAnsi="Arial" w:cs="Arial"/>
          <w:sz w:val="24"/>
          <w:szCs w:val="24"/>
          <w:lang w:eastAsia="en-US"/>
        </w:rPr>
        <w:t>£</w:t>
      </w:r>
      <w:r w:rsidR="00BB4011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36,562.  </w:t>
      </w:r>
      <w:r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AC6FEE4" w14:textId="288BC65A" w:rsidR="00BB4011" w:rsidRDefault="00BB4011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Working hour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 xml:space="preserve">s are 0830 hrs–1630 hrs Monday to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Thursday and 0830 hrs–1600 hrs on </w:t>
      </w:r>
    </w:p>
    <w:p w14:paraId="6033D2B8" w14:textId="77777777" w:rsidR="00AE2474" w:rsidRPr="00711F75" w:rsidRDefault="00BB4011" w:rsidP="00C330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Friday.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BF3355">
        <w:rPr>
          <w:rFonts w:ascii="Arial" w:eastAsia="Times New Roman" w:hAnsi="Arial" w:cs="Arial"/>
          <w:sz w:val="24"/>
          <w:szCs w:val="24"/>
          <w:lang w:eastAsia="en-US"/>
        </w:rPr>
        <w:t xml:space="preserve">There may well be a requirement to work </w:t>
      </w:r>
      <w:r w:rsidR="00BF3355" w:rsidRPr="00711F75">
        <w:rPr>
          <w:rFonts w:ascii="Arial" w:eastAsia="Times New Roman" w:hAnsi="Arial" w:cs="Arial"/>
          <w:sz w:val="24"/>
          <w:szCs w:val="24"/>
          <w:lang w:eastAsia="en-US"/>
        </w:rPr>
        <w:t>o</w:t>
      </w:r>
      <w:proofErr w:type="spellStart"/>
      <w:r w:rsidR="00BF3355" w:rsidRPr="00711F75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="00BF3355" w:rsidRPr="00711F75">
        <w:rPr>
          <w:rFonts w:ascii="Arial" w:hAnsi="Arial" w:cs="Arial"/>
          <w:sz w:val="24"/>
          <w:szCs w:val="24"/>
          <w:lang w:val="en-US"/>
        </w:rPr>
        <w:t xml:space="preserve"> of core hours, at evening or </w:t>
      </w:r>
    </w:p>
    <w:p w14:paraId="717E4A68" w14:textId="77777777" w:rsidR="00AE2474" w:rsidRPr="00711F75" w:rsidRDefault="00BF3355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711F75">
        <w:rPr>
          <w:rFonts w:ascii="Arial" w:hAnsi="Arial" w:cs="Arial"/>
          <w:sz w:val="24"/>
          <w:szCs w:val="24"/>
          <w:lang w:val="en-US"/>
        </w:rPr>
        <w:t>weekends</w:t>
      </w:r>
      <w:proofErr w:type="gramEnd"/>
      <w:r w:rsidRPr="00711F75">
        <w:rPr>
          <w:rFonts w:ascii="Arial" w:hAnsi="Arial" w:cs="Arial"/>
          <w:sz w:val="24"/>
          <w:szCs w:val="24"/>
          <w:lang w:val="en-US"/>
        </w:rPr>
        <w:t xml:space="preserve"> (to which overtime will be paid).  You must be able to </w:t>
      </w:r>
      <w:proofErr w:type="spellStart"/>
      <w:r w:rsidRPr="00711F75">
        <w:rPr>
          <w:rFonts w:ascii="Arial" w:hAnsi="Arial" w:cs="Arial"/>
          <w:sz w:val="24"/>
          <w:szCs w:val="24"/>
          <w:lang w:val="en-US"/>
        </w:rPr>
        <w:t>self drive</w:t>
      </w:r>
      <w:proofErr w:type="spellEnd"/>
      <w:r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and a </w:t>
      </w:r>
      <w:r w:rsidR="00BB4011" w:rsidRPr="00711F75">
        <w:rPr>
          <w:rFonts w:ascii="Arial" w:eastAsia="Times New Roman" w:hAnsi="Arial" w:cs="Arial"/>
          <w:sz w:val="24"/>
          <w:szCs w:val="24"/>
          <w:lang w:eastAsia="en-US"/>
        </w:rPr>
        <w:t>car</w:t>
      </w:r>
    </w:p>
    <w:p w14:paraId="4FDC29F0" w14:textId="77777777" w:rsidR="000B7D12" w:rsidRDefault="00BB4011" w:rsidP="00C330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11F75">
        <w:rPr>
          <w:rFonts w:ascii="Arial" w:eastAsia="Times New Roman" w:hAnsi="Arial" w:cs="Arial"/>
          <w:sz w:val="24"/>
          <w:szCs w:val="24"/>
          <w:lang w:eastAsia="en-US"/>
        </w:rPr>
        <w:t>will</w:t>
      </w:r>
      <w:proofErr w:type="gramEnd"/>
      <w:r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be provided for all 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>“work-related”</w:t>
      </w:r>
      <w:r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journeys.  Free car parking is available.</w:t>
      </w:r>
      <w:r w:rsidR="00BF3355" w:rsidRPr="00711F7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BF3355" w:rsidRPr="00711F75">
        <w:rPr>
          <w:rFonts w:ascii="Arial" w:hAnsi="Arial" w:cs="Arial"/>
          <w:sz w:val="24"/>
          <w:szCs w:val="24"/>
          <w:lang w:val="en-US"/>
        </w:rPr>
        <w:t>Applicants</w:t>
      </w:r>
      <w:r w:rsidR="000B7D12">
        <w:rPr>
          <w:rFonts w:ascii="Arial" w:hAnsi="Arial" w:cs="Arial"/>
          <w:sz w:val="24"/>
          <w:szCs w:val="24"/>
          <w:lang w:val="en-US"/>
        </w:rPr>
        <w:t xml:space="preserve"> </w:t>
      </w:r>
      <w:r w:rsidR="00BF3355">
        <w:rPr>
          <w:rFonts w:ascii="Arial" w:hAnsi="Arial" w:cs="Arial"/>
          <w:sz w:val="24"/>
          <w:szCs w:val="24"/>
          <w:lang w:val="en-US"/>
        </w:rPr>
        <w:t>must live within</w:t>
      </w:r>
      <w:r w:rsidR="00AE2474">
        <w:rPr>
          <w:rFonts w:ascii="Arial" w:hAnsi="Arial" w:cs="Arial"/>
          <w:sz w:val="24"/>
          <w:szCs w:val="24"/>
          <w:lang w:val="en-US"/>
        </w:rPr>
        <w:t xml:space="preserve"> a reasonable (30 minutes) </w:t>
      </w:r>
      <w:r w:rsidR="00BF3355">
        <w:rPr>
          <w:rFonts w:ascii="Arial" w:hAnsi="Arial" w:cs="Arial"/>
          <w:sz w:val="24"/>
          <w:szCs w:val="24"/>
          <w:lang w:val="en-US"/>
        </w:rPr>
        <w:t>commuting distance</w:t>
      </w:r>
    </w:p>
    <w:p w14:paraId="1561B4C2" w14:textId="77777777" w:rsidR="000B7D12" w:rsidRDefault="00AE247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of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F3355">
        <w:rPr>
          <w:rFonts w:ascii="Arial" w:hAnsi="Arial" w:cs="Arial"/>
          <w:sz w:val="24"/>
          <w:szCs w:val="24"/>
          <w:lang w:val="en-US"/>
        </w:rPr>
        <w:t>Alexandra</w:t>
      </w:r>
      <w:r w:rsidR="000B7D12">
        <w:rPr>
          <w:rFonts w:ascii="Arial" w:hAnsi="Arial" w:cs="Arial"/>
          <w:sz w:val="24"/>
          <w:szCs w:val="24"/>
          <w:lang w:val="en-US"/>
        </w:rPr>
        <w:t xml:space="preserve"> </w:t>
      </w:r>
      <w:r w:rsidR="00BF3355">
        <w:rPr>
          <w:rFonts w:ascii="Arial" w:hAnsi="Arial" w:cs="Arial"/>
          <w:sz w:val="24"/>
          <w:szCs w:val="24"/>
          <w:lang w:val="en-US"/>
        </w:rPr>
        <w:t>Court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BB4011" w:rsidRPr="00BB4011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5068A4" w:rsidRPr="00BB4011">
        <w:rPr>
          <w:rFonts w:ascii="Arial" w:eastAsia="Times New Roman" w:hAnsi="Arial" w:cs="Arial"/>
          <w:sz w:val="24"/>
          <w:szCs w:val="24"/>
          <w:lang w:eastAsia="en-US"/>
        </w:rPr>
        <w:t xml:space="preserve">he Association offers a non–contributory pension scheme </w:t>
      </w:r>
    </w:p>
    <w:p w14:paraId="1333BEAC" w14:textId="68FD888C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4011">
        <w:rPr>
          <w:rFonts w:ascii="Arial" w:eastAsia="Times New Roman" w:hAnsi="Arial" w:cs="Arial"/>
          <w:sz w:val="24"/>
          <w:szCs w:val="24"/>
          <w:lang w:eastAsia="en-US"/>
        </w:rPr>
        <w:t>(for those under the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="00794A86" w:rsidRPr="00794A86">
        <w:rPr>
          <w:rFonts w:ascii="Arial" w:eastAsia="Times New Roman" w:hAnsi="Arial" w:cs="Arial"/>
          <w:sz w:val="24"/>
          <w:szCs w:val="24"/>
          <w:lang w:eastAsia="en-US"/>
        </w:rPr>
        <w:t>ge</w:t>
      </w:r>
      <w:r w:rsidR="00794A86">
        <w:rPr>
          <w:rFonts w:ascii="Arial" w:eastAsia="Times New Roman" w:hAnsi="Arial" w:cs="Arial"/>
          <w:sz w:val="24"/>
          <w:szCs w:val="24"/>
          <w:lang w:eastAsia="en-US"/>
        </w:rPr>
        <w:t xml:space="preserve"> of </w:t>
      </w:r>
      <w:r w:rsidRPr="00794A86">
        <w:rPr>
          <w:rFonts w:ascii="Arial" w:eastAsia="Times New Roman" w:hAnsi="Arial" w:cs="Arial"/>
          <w:sz w:val="24"/>
          <w:szCs w:val="24"/>
          <w:lang w:eastAsia="en-US"/>
        </w:rPr>
        <w:t xml:space="preserve">55) which enhances the salary by 6% to offset contribution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deductions of 5%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The successful candidate will be entitled to 25 days annual</w:t>
      </w:r>
      <w:r w:rsidR="00794A8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leave which increases to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30 days after 5 years previous service.  Previous service in the public sector wil</w:t>
      </w:r>
      <w:r w:rsidR="000B7D12">
        <w:rPr>
          <w:rFonts w:ascii="Arial" w:eastAsia="Times New Roman" w:hAnsi="Arial" w:cs="Arial"/>
          <w:sz w:val="24"/>
          <w:szCs w:val="24"/>
          <w:lang w:eastAsia="en-US"/>
        </w:rPr>
        <w:t xml:space="preserve">l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count towards qualifying </w:t>
      </w:r>
      <w:proofErr w:type="spellStart"/>
      <w:proofErr w:type="gramStart"/>
      <w:r w:rsidRPr="005068A4">
        <w:rPr>
          <w:rFonts w:ascii="Arial" w:eastAsia="Times New Roman" w:hAnsi="Arial" w:cs="Arial"/>
          <w:sz w:val="24"/>
          <w:szCs w:val="24"/>
          <w:lang w:eastAsia="en-US"/>
        </w:rPr>
        <w:t>years</w:t>
      </w:r>
      <w:proofErr w:type="gramEnd"/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 service</w:t>
      </w:r>
      <w:proofErr w:type="spellEnd"/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 w:rsidR="00BB401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32693A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DD5930" w14:textId="77777777" w:rsidR="00AE2474" w:rsidRPr="00AE2474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Applicants </w:t>
      </w:r>
      <w:r w:rsidR="00BB4011">
        <w:rPr>
          <w:rFonts w:ascii="Arial" w:eastAsia="Times New Roman" w:hAnsi="Arial" w:cs="Arial"/>
          <w:sz w:val="24"/>
          <w:szCs w:val="24"/>
          <w:lang w:eastAsia="en-US"/>
        </w:rPr>
        <w:t xml:space="preserve">are </w:t>
      </w:r>
      <w:r w:rsidR="00BB4011" w:rsidRPr="00BB4011">
        <w:rPr>
          <w:rFonts w:ascii="Arial" w:hAnsi="Arial" w:cs="Arial"/>
          <w:sz w:val="24"/>
          <w:szCs w:val="24"/>
          <w:lang w:val="en-US"/>
        </w:rPr>
        <w:t>r</w:t>
      </w:r>
      <w:r w:rsidR="00BF3355">
        <w:rPr>
          <w:rFonts w:ascii="Arial" w:hAnsi="Arial" w:cs="Arial"/>
          <w:sz w:val="24"/>
          <w:szCs w:val="24"/>
          <w:lang w:val="en-US"/>
        </w:rPr>
        <w:t xml:space="preserve">equired to be a member </w:t>
      </w:r>
      <w:r w:rsidR="00AE2474">
        <w:rPr>
          <w:rFonts w:ascii="Arial" w:hAnsi="Arial" w:cs="Arial"/>
          <w:sz w:val="24"/>
          <w:szCs w:val="24"/>
          <w:lang w:val="en-US"/>
        </w:rPr>
        <w:t xml:space="preserve">(or an aspiring member ) </w:t>
      </w:r>
      <w:r w:rsidR="00BF3355">
        <w:rPr>
          <w:rFonts w:ascii="Arial" w:hAnsi="Arial" w:cs="Arial"/>
          <w:sz w:val="24"/>
          <w:szCs w:val="24"/>
          <w:lang w:val="en-US"/>
        </w:rPr>
        <w:t>of RICS or</w:t>
      </w:r>
    </w:p>
    <w:p w14:paraId="1A40975A" w14:textId="0A87F76A" w:rsidR="00BF3355" w:rsidRDefault="00BB4011" w:rsidP="00C330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B4011">
        <w:rPr>
          <w:rFonts w:ascii="Arial" w:hAnsi="Arial" w:cs="Arial"/>
          <w:sz w:val="24"/>
          <w:szCs w:val="24"/>
          <w:lang w:val="en-US"/>
        </w:rPr>
        <w:t>CIOB</w:t>
      </w:r>
      <w:r w:rsidR="00AE2474"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5BE6F98F" w14:textId="3979A0D6" w:rsidR="00BB4011" w:rsidRDefault="00BB4011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64816BD" w14:textId="01D8BE34" w:rsidR="005068A4" w:rsidRPr="005068A4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for a probationary period of </w:t>
      </w:r>
      <w:r w:rsidR="00DF34B1">
        <w:rPr>
          <w:rFonts w:ascii="Arial" w:eastAsia="Times New Roman" w:hAnsi="Arial" w:cs="Arial"/>
          <w:sz w:val="24"/>
          <w:szCs w:val="24"/>
          <w:lang w:eastAsia="en-US"/>
        </w:rPr>
        <w:t xml:space="preserve">six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months, which may</w:t>
      </w:r>
    </w:p>
    <w:p w14:paraId="069D1C44" w14:textId="0AF930B2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5068A4">
        <w:rPr>
          <w:rFonts w:ascii="Arial" w:eastAsia="Times New Roman" w:hAnsi="Arial" w:cs="Arial"/>
          <w:sz w:val="24"/>
          <w:szCs w:val="24"/>
          <w:lang w:eastAsia="en-US"/>
        </w:rPr>
        <w:t>be</w:t>
      </w:r>
      <w:proofErr w:type="gramEnd"/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 extended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 xml:space="preserve">by the Chief Executive. </w:t>
      </w:r>
    </w:p>
    <w:p w14:paraId="54521AB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43D87F" w14:textId="77777777" w:rsidR="00AE2474" w:rsidRDefault="005068A4" w:rsidP="00C330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The successful candidate will be required to be Security Cleared (SC) and have</w:t>
      </w:r>
      <w:r w:rsidR="00AE247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6CD8D425" w14:textId="36008847" w:rsidR="005068A4" w:rsidRPr="005068A4" w:rsidRDefault="00AE247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5068A4" w:rsidRPr="005068A4">
        <w:rPr>
          <w:rFonts w:ascii="Arial" w:eastAsia="Times New Roman" w:hAnsi="Arial" w:cs="Arial"/>
          <w:sz w:val="24"/>
          <w:szCs w:val="24"/>
          <w:lang w:eastAsia="en-US"/>
        </w:rPr>
        <w:t>Enhanced Disclosure check completed from the Disclosure and Barring Service (DBS).</w:t>
      </w:r>
    </w:p>
    <w:p w14:paraId="554F8993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5DA93D" w14:textId="1890CB56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8.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>Application forms, together with a full Job Description</w:t>
      </w:r>
      <w:r w:rsidR="00711F75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are available from:</w:t>
      </w:r>
    </w:p>
    <w:p w14:paraId="0F32650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B5A652F" w14:textId="59BA5AEA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Human Resource Manager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(</w:t>
      </w:r>
      <w:proofErr w:type="spellStart"/>
      <w:proofErr w:type="gramStart"/>
      <w:r w:rsidR="000B6DCF">
        <w:rPr>
          <w:rFonts w:ascii="Arial" w:eastAsia="Times New Roman" w:hAnsi="Arial" w:cs="Arial"/>
          <w:sz w:val="24"/>
          <w:szCs w:val="24"/>
          <w:lang w:eastAsia="en-US"/>
        </w:rPr>
        <w:t>Hd</w:t>
      </w:r>
      <w:proofErr w:type="spellEnd"/>
      <w:proofErr w:type="gramEnd"/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 Infra)</w:t>
      </w:r>
    </w:p>
    <w:p w14:paraId="75E872E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718DA012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Alexandra Court</w:t>
      </w:r>
    </w:p>
    <w:p w14:paraId="6142D8B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5C818A6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70A8412D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01D9436D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FC6B9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CB936AA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3" w:history="1">
        <w:r w:rsidRPr="005068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0872CCF4" w14:textId="77777777" w:rsidR="005068A4" w:rsidRPr="005068A4" w:rsidRDefault="005068A4" w:rsidP="00C3308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72D4F85" w14:textId="188B8B2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9.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 xml:space="preserve">1300 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hours on Friday </w:t>
      </w:r>
      <w:r w:rsidR="000B6DCF">
        <w:rPr>
          <w:rFonts w:ascii="Arial" w:eastAsia="Times New Roman" w:hAnsi="Arial" w:cs="Arial"/>
          <w:sz w:val="24"/>
          <w:szCs w:val="24"/>
          <w:lang w:eastAsia="en-US"/>
        </w:rPr>
        <w:t>15 May 2015</w:t>
      </w:r>
      <w:r w:rsidRPr="005068A4">
        <w:rPr>
          <w:rFonts w:ascii="Arial" w:eastAsia="Times New Roman" w:hAnsi="Arial" w:cs="Arial"/>
          <w:sz w:val="24"/>
          <w:szCs w:val="24"/>
          <w:lang w:eastAsia="en-US"/>
        </w:rPr>
        <w:t>.  Interviews will be held</w:t>
      </w:r>
      <w:r w:rsidR="00CE231B">
        <w:rPr>
          <w:rFonts w:ascii="Arial" w:eastAsia="Times New Roman" w:hAnsi="Arial" w:cs="Arial"/>
          <w:sz w:val="24"/>
          <w:szCs w:val="24"/>
          <w:lang w:eastAsia="en-US"/>
        </w:rPr>
        <w:t xml:space="preserve"> in these </w:t>
      </w:r>
      <w:proofErr w:type="spellStart"/>
      <w:r w:rsidR="000B6DCF">
        <w:rPr>
          <w:rFonts w:ascii="Arial" w:eastAsia="Times New Roman" w:hAnsi="Arial" w:cs="Arial"/>
          <w:sz w:val="24"/>
          <w:szCs w:val="24"/>
          <w:lang w:eastAsia="en-US"/>
        </w:rPr>
        <w:t>Headquartes</w:t>
      </w:r>
      <w:proofErr w:type="spellEnd"/>
      <w:r w:rsidR="00CE231B">
        <w:rPr>
          <w:rFonts w:ascii="Arial" w:eastAsia="Times New Roman" w:hAnsi="Arial" w:cs="Arial"/>
          <w:sz w:val="24"/>
          <w:szCs w:val="24"/>
          <w:lang w:eastAsia="en-US"/>
        </w:rPr>
        <w:t xml:space="preserve"> on 3 June 2015.</w:t>
      </w:r>
    </w:p>
    <w:p w14:paraId="60507D3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AE08BB0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35B9735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BC4B5E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p w14:paraId="54833D1A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 xml:space="preserve">Pamela Peers </w:t>
      </w:r>
    </w:p>
    <w:p w14:paraId="49CBF4A6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HR Manager</w:t>
      </w:r>
    </w:p>
    <w:p w14:paraId="307554D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2045132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4FC7E7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358D212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3EBC2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3BC4E0DC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0AF336B6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86A5F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B9A5B0F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4BA43639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75C1187F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068A4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1AE6E2C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6973853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25892EF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B0998F0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A3D1F47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5E5DCC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E54A7E6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0B9ECF6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7C45B01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2E413B2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2D487CE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1E6AB24B" w14:textId="77777777" w:rsidR="005068A4" w:rsidRPr="005068A4" w:rsidRDefault="005068A4" w:rsidP="00C330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E46B385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961F212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3D908703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6C985C46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C18CFA2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EE24A66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A4D0F02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945A567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FE74CEA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477E8772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5C1F0378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2CD4F161" w14:textId="77777777" w:rsidR="005068A4" w:rsidRPr="005068A4" w:rsidRDefault="005068A4" w:rsidP="00794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14:paraId="76C39949" w14:textId="7836452C" w:rsidR="00CB6265" w:rsidRPr="00CB6265" w:rsidRDefault="00CB6265" w:rsidP="00794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F9F702A" w14:textId="129EB75A" w:rsidR="00AD6756" w:rsidRPr="00760531" w:rsidRDefault="00760531" w:rsidP="00794A86">
      <w:pPr>
        <w:tabs>
          <w:tab w:val="left" w:pos="6645"/>
        </w:tabs>
        <w:jc w:val="both"/>
      </w:pPr>
      <w:r>
        <w:lastRenderedPageBreak/>
        <w:tab/>
      </w:r>
    </w:p>
    <w:sectPr w:rsidR="00AD6756" w:rsidRPr="00760531" w:rsidSect="00E37A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1274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401A2" w14:textId="77777777" w:rsidR="001A6A4C" w:rsidRDefault="001A6A4C" w:rsidP="009630EE">
      <w:pPr>
        <w:spacing w:after="0" w:line="240" w:lineRule="auto"/>
      </w:pPr>
      <w:r>
        <w:separator/>
      </w:r>
    </w:p>
  </w:endnote>
  <w:endnote w:type="continuationSeparator" w:id="0">
    <w:p w14:paraId="4E96B57B" w14:textId="77777777" w:rsidR="001A6A4C" w:rsidRDefault="001A6A4C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F82E" w14:textId="77777777" w:rsidR="000B7D12" w:rsidRDefault="000B7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0B7D12" w:rsidRPr="001E745B" w:rsidRDefault="000B7D12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0B7D12" w:rsidRDefault="000B7D12">
    <w:pPr>
      <w:pStyle w:val="Footer"/>
    </w:pPr>
  </w:p>
  <w:p w14:paraId="0D3F3D6C" w14:textId="77777777" w:rsidR="000B7D12" w:rsidRDefault="000B7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0B7D12" w:rsidRPr="000F52A5" w:rsidRDefault="000B7D12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0B7D12" w:rsidRPr="000F52A5" w:rsidRDefault="000B7D12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0B7D12" w:rsidRDefault="000B7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F033" w14:textId="77777777" w:rsidR="001A6A4C" w:rsidRDefault="001A6A4C" w:rsidP="009630EE">
      <w:pPr>
        <w:spacing w:after="0" w:line="240" w:lineRule="auto"/>
      </w:pPr>
      <w:r>
        <w:separator/>
      </w:r>
    </w:p>
  </w:footnote>
  <w:footnote w:type="continuationSeparator" w:id="0">
    <w:p w14:paraId="4C0954C4" w14:textId="77777777" w:rsidR="001A6A4C" w:rsidRDefault="001A6A4C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C182" w14:textId="77777777" w:rsidR="000B7D12" w:rsidRDefault="000B7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DF456" w14:textId="77777777" w:rsidR="000B7D12" w:rsidRDefault="000B7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64F05312" w:rsidR="000B7D12" w:rsidRDefault="000B7D12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0B7D12" w:rsidRPr="000F52A5" w:rsidRDefault="000B7D12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0B7D12" w:rsidRPr="000F52A5" w:rsidRDefault="000B7D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0B7D12" w:rsidRPr="000F52A5" w:rsidRDefault="000B7D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0B7D12" w:rsidRPr="000F52A5" w:rsidRDefault="000B7D12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0B7D12" w:rsidRPr="005303F0" w:rsidRDefault="000B7D12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0B7D12" w:rsidRPr="005303F0" w:rsidRDefault="000B7D12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0B7D12" w:rsidRPr="000F52A5" w:rsidRDefault="000B7D12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0B7D12" w:rsidRDefault="000B7D1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0B7D12" w:rsidRPr="000F52A5" w:rsidRDefault="000B7D1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0B7D12" w:rsidRPr="009630EE" w:rsidRDefault="000B7D12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BB4011" w:rsidRPr="000F52A5" w:rsidRDefault="00BB4011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BB4011" w:rsidRPr="009630EE" w:rsidRDefault="00BB4011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24E0"/>
    <w:multiLevelType w:val="hybridMultilevel"/>
    <w:tmpl w:val="4AD8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F0BC4"/>
    <w:multiLevelType w:val="hybridMultilevel"/>
    <w:tmpl w:val="E9AADC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54B5"/>
    <w:multiLevelType w:val="hybridMultilevel"/>
    <w:tmpl w:val="BE86B8F8"/>
    <w:lvl w:ilvl="0" w:tplc="B5D2C8A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90729"/>
    <w:rsid w:val="000B6DCF"/>
    <w:rsid w:val="000B7D12"/>
    <w:rsid w:val="000F52A5"/>
    <w:rsid w:val="00103C4A"/>
    <w:rsid w:val="001514AC"/>
    <w:rsid w:val="001A6A4C"/>
    <w:rsid w:val="001B70F0"/>
    <w:rsid w:val="002D5A2F"/>
    <w:rsid w:val="00315B37"/>
    <w:rsid w:val="00393FD1"/>
    <w:rsid w:val="004144AA"/>
    <w:rsid w:val="00476D6B"/>
    <w:rsid w:val="004C175C"/>
    <w:rsid w:val="005068A4"/>
    <w:rsid w:val="005303F0"/>
    <w:rsid w:val="0057597A"/>
    <w:rsid w:val="005E0E3B"/>
    <w:rsid w:val="00680A8B"/>
    <w:rsid w:val="00711F75"/>
    <w:rsid w:val="00760531"/>
    <w:rsid w:val="00794A86"/>
    <w:rsid w:val="007B5F48"/>
    <w:rsid w:val="007C08BD"/>
    <w:rsid w:val="009630EE"/>
    <w:rsid w:val="009666CB"/>
    <w:rsid w:val="009F4108"/>
    <w:rsid w:val="00A60F8A"/>
    <w:rsid w:val="00AD6756"/>
    <w:rsid w:val="00AE2474"/>
    <w:rsid w:val="00B6526B"/>
    <w:rsid w:val="00BB4011"/>
    <w:rsid w:val="00BC1253"/>
    <w:rsid w:val="00BF3355"/>
    <w:rsid w:val="00C33080"/>
    <w:rsid w:val="00CB6265"/>
    <w:rsid w:val="00CE231B"/>
    <w:rsid w:val="00D54B11"/>
    <w:rsid w:val="00DF34B1"/>
    <w:rsid w:val="00E37AEE"/>
    <w:rsid w:val="00EF5B4B"/>
    <w:rsid w:val="00F26731"/>
    <w:rsid w:val="00F374FF"/>
    <w:rsid w:val="00F50458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79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7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w-hr@rfca.mod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ECBF1-55B7-4E4B-B40B-B47FA3930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BE778-E1CC-418A-89ED-BD7B001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2015-04-29T14:28:00Z</cp:lastPrinted>
  <dcterms:created xsi:type="dcterms:W3CDTF">2015-05-08T08:39:00Z</dcterms:created>
  <dcterms:modified xsi:type="dcterms:W3CDTF">2015-05-08T08:39:00Z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